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565" w:rsidRDefault="00B17565" w:rsidP="00B17565">
      <w:pPr>
        <w:pStyle w:val="ConsPlusNormal"/>
        <w:jc w:val="right"/>
        <w:outlineLvl w:val="0"/>
      </w:pPr>
      <w:r>
        <w:t>Приложение 4</w:t>
      </w:r>
    </w:p>
    <w:p w:rsidR="00B17565" w:rsidRDefault="00B17565" w:rsidP="00B17565">
      <w:pPr>
        <w:pStyle w:val="ConsPlusNormal"/>
        <w:jc w:val="right"/>
      </w:pPr>
      <w:r>
        <w:t>к решению Думы города Мегиона</w:t>
      </w:r>
    </w:p>
    <w:p w:rsidR="00B17565" w:rsidRDefault="00B17565" w:rsidP="00B17565">
      <w:pPr>
        <w:pStyle w:val="ConsPlusNormal"/>
        <w:jc w:val="right"/>
      </w:pPr>
      <w:r>
        <w:t>от 09.12.2024 N 427</w:t>
      </w:r>
    </w:p>
    <w:p w:rsidR="00B17565" w:rsidRDefault="00B17565" w:rsidP="00B17565">
      <w:pPr>
        <w:pStyle w:val="ConsPlusNormal"/>
      </w:pPr>
    </w:p>
    <w:p w:rsidR="00B17565" w:rsidRDefault="00B17565" w:rsidP="00B17565">
      <w:pPr>
        <w:pStyle w:val="ConsPlusTitle"/>
        <w:jc w:val="center"/>
      </w:pPr>
      <w:bookmarkStart w:id="0" w:name="P4910"/>
      <w:bookmarkEnd w:id="0"/>
      <w:r>
        <w:t>РАСПРЕДЕЛЕНИЕ</w:t>
      </w:r>
    </w:p>
    <w:p w:rsidR="00B17565" w:rsidRDefault="00B17565" w:rsidP="00B17565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B17565" w:rsidRDefault="00B17565" w:rsidP="00B17565">
      <w:pPr>
        <w:pStyle w:val="ConsPlusTitle"/>
        <w:jc w:val="center"/>
      </w:pPr>
      <w:r>
        <w:t>СТАТЬЯМ (МУНИЦИПАЛЬНЫМ ПРОГРАММАМ ГОРОДСКОГО ОКРУГА</w:t>
      </w:r>
    </w:p>
    <w:p w:rsidR="00B17565" w:rsidRDefault="00B17565" w:rsidP="00B17565">
      <w:pPr>
        <w:pStyle w:val="ConsPlusTitle"/>
        <w:jc w:val="center"/>
      </w:pPr>
      <w:r>
        <w:t>И НЕПРОГРАММНЫМ НАПРАВЛЕНИЯМ ДЕЯТЕЛЬНОСТИ), ГРУППАМ</w:t>
      </w:r>
    </w:p>
    <w:p w:rsidR="00B17565" w:rsidRDefault="00B17565" w:rsidP="00B17565">
      <w:pPr>
        <w:pStyle w:val="ConsPlusTitle"/>
        <w:jc w:val="center"/>
      </w:pPr>
      <w:r>
        <w:t>И ПОДГРУППАМ ВИДОВ РАСХОДОВ КЛАССИФИКАЦИИ РАСХОДОВ БЮДЖЕТА</w:t>
      </w:r>
      <w:r w:rsidR="009C7215">
        <w:t xml:space="preserve"> </w:t>
      </w:r>
      <w:r>
        <w:t xml:space="preserve">ГОРОДСКОГО ОКРУГА МЕГИОН </w:t>
      </w:r>
      <w:r w:rsidR="00A10F06">
        <w:br/>
      </w:r>
      <w:r>
        <w:t>ХАНТЫ-МАНСИЙСКОГО АВТОНОМНОГО</w:t>
      </w:r>
      <w:r w:rsidR="009C7215">
        <w:t xml:space="preserve"> </w:t>
      </w:r>
      <w:r>
        <w:t xml:space="preserve">ОКРУГА - ЮГРЫ </w:t>
      </w:r>
      <w:r w:rsidR="00A10F06">
        <w:br/>
      </w:r>
      <w:bookmarkStart w:id="1" w:name="_GoBack"/>
      <w:bookmarkEnd w:id="1"/>
      <w:r>
        <w:t>НА ПЛАНОВЫЙ ПЕРИОД 2026 И 2027 ГОДОВ</w:t>
      </w:r>
    </w:p>
    <w:p w:rsidR="00B17565" w:rsidRDefault="00B17565" w:rsidP="00B17565">
      <w:pPr>
        <w:pStyle w:val="ConsPlusNormal"/>
      </w:pPr>
    </w:p>
    <w:p w:rsidR="00B17565" w:rsidRDefault="00B17565" w:rsidP="00B17565">
      <w:pPr>
        <w:pStyle w:val="ConsPlusNormal"/>
        <w:jc w:val="right"/>
      </w:pPr>
      <w:r>
        <w:t>(тыс. рублей)</w:t>
      </w:r>
    </w:p>
    <w:p w:rsidR="00B17565" w:rsidRDefault="00B17565" w:rsidP="00B17565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364"/>
        <w:gridCol w:w="409"/>
        <w:gridCol w:w="1757"/>
        <w:gridCol w:w="604"/>
        <w:gridCol w:w="1264"/>
        <w:gridCol w:w="1264"/>
      </w:tblGrid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  <w:jc w:val="center"/>
            </w:pPr>
            <w:r>
              <w:t>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631 785,4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686 451,0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7 842,6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7 842,6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6 274,4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6 274,4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393,7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393,7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1 174,5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1 174,5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11 895,9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11 895,9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6 557,1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6 557,1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4 929,9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4 929,9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138,4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138,4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1 488,8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1 488,8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5 338,8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5 338,8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4 392,0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39,0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39,0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907,8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287 522,3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287 522,3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222 205,4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222 205,4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1 889,1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1 723,2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63 593,7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63 593,7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40.0.04.51200;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55 308,4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55 308,4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38 354,5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29 378,2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29 378,2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244,2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244,2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8 732,1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8 732,1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7 994,4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7 994,4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5 940,8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5 940,8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259,6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259,6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1 794,0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1 794,0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5 368,6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5 368,6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4 392,0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907,8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3 590,9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3 590,9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2 854,9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2 854,9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736,0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736,0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Вид расхода: 8.7.0; Резервные средства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267 488,4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322 370,1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16 365,8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7 365,8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698,9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698,9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15 666,9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6 666,9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4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2 440,7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2 440,7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1 703,2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1 703,2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58,0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514,4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514,4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143,1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165,1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10 608,7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10 608,7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6 480,9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6 480,9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460,5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460,5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1 957,2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1 957,2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1 710,1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1 710,1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164 109,9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162 629,9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1.1.1; Фонд </w:t>
            </w:r>
            <w:r>
              <w:lastRenderedPageBreak/>
              <w:t>оплаты труда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84 347,5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84 347,5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2 496,2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2 496,2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25 421,1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25 421,1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43 396,8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41 916,8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8 285,5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8 285,5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132,8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132,8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73 963,3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139 325,0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73 963,3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139 325,0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65 403,9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63 087,9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9 122,2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9 122,2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6 561,9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6 750,5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1.2.1; 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5 048,0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5 192,8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1 513,9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1 557,7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2 560,3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2 371,7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1 076,1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931,3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335,5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291,7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948,7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948,7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18.4.20.99990; </w:t>
            </w:r>
            <w:r>
              <w:lastRenderedPageBreak/>
              <w:t>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53 121,2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2 097,1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2 097,1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1 228,0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1 228,0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51 567,7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49 253,1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31 383,6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31 383,6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465,4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465,4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9 401,8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9 401,8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8 618,3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6 303,7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1 601,0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1 601,0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63,0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543,0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543,0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392,9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391,5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17.4.11.S2300; Создание условий для деятельности народных дружин за счет средств бюджета муниципального </w:t>
            </w:r>
            <w:r>
              <w:lastRenderedPageBreak/>
              <w:t>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666 056,5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424 420,6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11 700,0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11 700,0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11 700,0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12 741,1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12 741,1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12 011,0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12 011,0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730,1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730,1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36 092,8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36 092,8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13.4.12.99990; </w:t>
            </w:r>
            <w:r>
              <w:lastRenderedPageBreak/>
              <w:t>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26 194,4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26 194,4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9 898,4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9 898,4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505 235,0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269 648,9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20 000,0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20 000,0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94 500,0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13.4.11.9Д040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94 500,0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13.4.11.SД040;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4 973,9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13.4.11.SД040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4 973,9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150 000,0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150 000,0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36 831,6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37 330,5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36 831,6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36 116,6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36 116,6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1 213,9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715,0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57 480,0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57 406,2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2 305,2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2 305,2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1 289,6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1 289,6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389,5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389,5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536,1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626,1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03.1. Э1.82380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4 309,8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03.1. Э1.82380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4 309,8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03.1. Э1.S2380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226,9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03.1. Э1.S2380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226,9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04.4.14.61600; 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198,4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198,4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3 040,1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3 040,1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22.4.14.00590; 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46 763,3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46 671,5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32 933,5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32 933,5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585,2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585,2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9 788,6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9 788,6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3 294,5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3 202,7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1 064 981,7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524 618,0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585 419,6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67 958,3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5 916,7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5 916,7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5 916,7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5 916,7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11.1. И2.67484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480 702,4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11.1. И2.67484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480 702,4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11.1. И2.6748S;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11.1. И2.6748S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36 181,9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11.1. И2.6748S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36 181,9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46 941,1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46 941,1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3 533,3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4.1.2; </w:t>
            </w:r>
            <w: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3 533,3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1 890,0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1 890,0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5 999,8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5 999,8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451,6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451,6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16.4.12.82907; </w:t>
            </w:r>
            <w:r>
              <w:lastRenderedPageBreak/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225,8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225,8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316 681,4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314 207,4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14.1. И3.51540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36 776,9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45 389,9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14.1. И3.51540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36 776,9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45 389,9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Целевая статья: 14.1. И3. А5140;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14.1. И3. А5140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12 526,0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3 911,2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14.1. И3. А5140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12 526,0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3 911,2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>
              <w:lastRenderedPageBreak/>
              <w:t>материалов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183 421,1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183 421,1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599,0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599,0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32 368,5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32 368,5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4 641,3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4 777,7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8.1.1; 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4 641,3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4 777,7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14.4.17.83040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30 957,7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33 744,0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14.4.17.83040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30 957,7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33 744,0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14.4.17.S3040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7 739,5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8 436,0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14.4.17.S3040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7 739,5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8 436,0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162 874,0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142 445,6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68 949,3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69 982,6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51 622,2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51 962,4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17 327,1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18 020,2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25 217,4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25 217,4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2 870,5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2 870,5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2 870,5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2 870,5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1 795,5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1 795,5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18 353,0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18 353,0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17 600,0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17 600,0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6 626,6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6 626,6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5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</w:t>
            </w:r>
            <w:r>
              <w:lastRenderedPageBreak/>
              <w:t>ценам (в том числе администрирование)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3 988,9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3 988,9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166,6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166,6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128,0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128,0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38,6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38,6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3 822,3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3 822,3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3 822,3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3 822,3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3 607 543,0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3 499 380,6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Подраздел: Дошкольное образование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1 289 153,0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1 288 153,0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298 561,3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297 561,3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269 836,3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268 836,3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28 725,0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28 725,0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988 813,8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988 813,8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</w:t>
            </w:r>
            <w:r>
              <w:lastRenderedPageBreak/>
              <w:t>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1 777,9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1 777,9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1 777,9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1 777,9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1 909 804,0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1 820 839,1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1 800,3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1 832,8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611,0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1 200,2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1 221,8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25.1. Ю6.L0500;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</w:t>
            </w:r>
            <w:r>
              <w:lastRenderedPageBreak/>
              <w:t>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Ю6.L0500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781,2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781,2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Ю6.L0500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625,0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625,0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Ю6.L0500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156,2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156,2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25.1. Ю6.L3030;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Ю6.L3030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88 431,8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88 431,8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Ю6.L3030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9 374,4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9 374,4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25.1. Ю6.L3030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79 057,4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79 057,4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228 669,0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218 415,9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</w:t>
            </w:r>
            <w: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41 591,5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39 591,5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1 586,1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1 586,1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175 707,4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167 454,3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9 784,0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9 784,0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1 290 949,4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1 290 949,4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135 603,8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135 603,8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1 155 345,6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1 155 345,6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</w:t>
            </w:r>
            <w:r>
              <w:lastRenderedPageBreak/>
              <w:t>общего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3 031,4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3 031,4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450,0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2 581,4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2 581,4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19 548,0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19 548,0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5 864,4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5 864,4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13 683,6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13 683,6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</w:t>
            </w:r>
            <w:r>
              <w:lastRenderedPageBreak/>
              <w:t>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85,1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85,1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85,1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85,1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144 963,8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144 963,8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1 580,3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1 580,3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16 834,5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16 834,5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126 549,0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126 549,0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52 799,7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52 799,7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4 102,2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4 102,2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48 697,5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48 697,5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25.4.22.83020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71 559,6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25.4.22.83020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71 559,6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25.4.22.S3020; Благоустройство территорий муниципальных общеобразовательных </w:t>
            </w:r>
            <w:r>
              <w:lastRenderedPageBreak/>
              <w:t>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25.4.22.S3020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25.4.22.S3020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224 704,5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221 704,5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104,4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104,4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217 430,1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217 430,1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215 315,1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215 315,1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2 115,0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2 115,0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09.4.15.61600; 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4 000,0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4 000,0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8.1.6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69 965,7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59 775,7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532,8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505,3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6.3.2; Субсидии (гранты в форме субсидий), </w:t>
            </w:r>
            <w:r>
              <w:lastRenderedPageBreak/>
              <w:t>подлежащие казначейскому 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532,8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505,3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18.4.18.99990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18.4.18.99990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58 677,6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58 677,6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56 279,8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56 279,8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2 397,8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2 397,8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6.3.2; Субсидии </w:t>
            </w:r>
            <w:r>
              <w:lastRenderedPageBreak/>
              <w:t>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113 915,8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108 908,3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1 297,8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1 297,8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37 930,7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37 930,7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29 102,3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29 102,3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179,5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179,5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</w:t>
            </w:r>
            <w: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8 648,9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8 648,9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18 411,0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18 411,0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14 176,1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14 176,1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4 234,9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4 234,9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582,1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4 417,9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</w:t>
            </w:r>
            <w:r>
              <w:lastRenderedPageBreak/>
              <w:t>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14 572,8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14 572,8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1 701,4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1 701,4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12 871,4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12 871,4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33 052,8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33 052,8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3 643,2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3 643,2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6.1.1; 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425,3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425,3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3 217,9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3 217,9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419 488,2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428 133,1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419 144,6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427 775,0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1 160,3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1 204,6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1 160,3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1 204,6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06.1. Я5.55900; Техническое оснащение региональных и муниципальных музеев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06.1. Я5.55900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06.1. Я5.55900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06.1. Я5.55970; Модернизация региональных и муниципальных музеев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06.1. Я5.55970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76 139,6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06.1. Я5.55970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76 139,6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220,9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220,9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64,1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64,1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968,3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968,3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06.4.11.99990; </w:t>
            </w:r>
            <w:r>
              <w:lastRenderedPageBreak/>
              <w:t>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135,6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135,6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99,9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99,9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347 622,5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347 622,5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84 270,0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84 270,0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690,0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690,0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260 697,5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260 697,5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1 965,0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1 965,0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Целевая статья: 18.4.11.99990;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18.4.11.S2560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44,2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18.4.17.99990;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18.4.17.99990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52,0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18.4.17.99990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52,0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358,1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358,1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358,1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888,5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47 377,0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47 606,8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9 000,0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9 247,4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9 247,4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9 247,4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36 973,5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36 963,7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2 233,7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3.2.2; Субсидии </w:t>
            </w:r>
            <w:r>
              <w:lastRenderedPageBreak/>
              <w:t>гражданам на приобретение жилья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2 233,7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34 730,0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34 730,0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1 403,5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1 395,7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418,8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418,8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3.6.0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28,8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948,1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6.3.3; Субсидии (гранты в форме субсидий), не подлежащие казначейскому </w:t>
            </w:r>
            <w:r>
              <w:lastRenderedPageBreak/>
              <w:t>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948,1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356 068,9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354 873,8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67 946,4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67 944,9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260,9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259,4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260,9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259,4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64 661,4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64 661,4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63 831,4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63 831,4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830,0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830,0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2 777,8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2 777,8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09.4.20.S2130; Развитие сети спортивных объектов шаговой доступности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146,3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146,3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13 168,5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13 168,5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09.2.8D.L7530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13 168,5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275 490,9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273 760,4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144,9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144,9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350,1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241 581,7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241 581,7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241 231,7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241 231,7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350,0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13 699,5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13 699,5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721,0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721,0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16 400,0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16 400,0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863,2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863,2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30 207,0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30 207,0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24 934,1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Целевая статья: 08.4.11.00590; 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24 934,1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24 627,1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24 627,1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307,0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307,0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5 272,9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5 272,9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27,8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4 809,1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4 809,1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17.4.12.20050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17.4.12.20050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180,0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150,0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106,0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106,0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7.3.0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500,0</w:t>
            </w:r>
          </w:p>
        </w:tc>
      </w:tr>
      <w:tr w:rsidR="00B17565" w:rsidTr="005879D0">
        <w:tc>
          <w:tcPr>
            <w:tcW w:w="3288" w:type="dxa"/>
          </w:tcPr>
          <w:p w:rsidR="00B17565" w:rsidRDefault="00B17565" w:rsidP="005879D0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B17565" w:rsidRDefault="00B17565" w:rsidP="005879D0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B17565" w:rsidRDefault="00B17565" w:rsidP="005879D0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:rsidR="00B17565" w:rsidRDefault="00B17565" w:rsidP="005879D0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B17565" w:rsidRDefault="00B17565" w:rsidP="005879D0">
            <w:pPr>
              <w:pStyle w:val="ConsPlusNormal"/>
            </w:pPr>
            <w:r>
              <w:t>730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6 894 289,0</w:t>
            </w:r>
          </w:p>
        </w:tc>
        <w:tc>
          <w:tcPr>
            <w:tcW w:w="1264" w:type="dxa"/>
          </w:tcPr>
          <w:p w:rsidR="00B17565" w:rsidRDefault="00B17565" w:rsidP="005879D0">
            <w:pPr>
              <w:pStyle w:val="ConsPlusNormal"/>
            </w:pPr>
            <w:r>
              <w:t>6 064 156,2</w:t>
            </w:r>
          </w:p>
        </w:tc>
      </w:tr>
    </w:tbl>
    <w:p w:rsidR="00B17565" w:rsidRDefault="00B17565" w:rsidP="00B17565">
      <w:pPr>
        <w:pStyle w:val="ConsPlusNormal"/>
      </w:pPr>
    </w:p>
    <w:p w:rsidR="00B17565" w:rsidRDefault="00B17565" w:rsidP="00B17565">
      <w:pPr>
        <w:pStyle w:val="ConsPlusNormal"/>
      </w:pPr>
    </w:p>
    <w:p w:rsidR="00B17565" w:rsidRDefault="00B17565" w:rsidP="00B17565">
      <w:pPr>
        <w:pStyle w:val="ConsPlusNormal"/>
      </w:pPr>
    </w:p>
    <w:p w:rsidR="00B17565" w:rsidRDefault="00B17565" w:rsidP="00B17565">
      <w:pPr>
        <w:pStyle w:val="ConsPlusNormal"/>
      </w:pPr>
    </w:p>
    <w:p w:rsidR="00B17565" w:rsidRDefault="00B17565" w:rsidP="00B17565">
      <w:pPr>
        <w:pStyle w:val="ConsPlusNormal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565"/>
    <w:rsid w:val="00033649"/>
    <w:rsid w:val="002C6B8B"/>
    <w:rsid w:val="00412E62"/>
    <w:rsid w:val="006C6087"/>
    <w:rsid w:val="00827C04"/>
    <w:rsid w:val="009C7215"/>
    <w:rsid w:val="00A10F06"/>
    <w:rsid w:val="00A66B00"/>
    <w:rsid w:val="00AD31A7"/>
    <w:rsid w:val="00B17565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B1FB"/>
  <w15:chartTrackingRefBased/>
  <w15:docId w15:val="{AD26DAAF-503A-4838-A7BD-18CF1F30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565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B1756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B17565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B17565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36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19482&amp;dst=12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10438</Words>
  <Characters>59500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2025-05-13T10:13:00Z</dcterms:created>
  <dcterms:modified xsi:type="dcterms:W3CDTF">2025-05-13T10:19:00Z</dcterms:modified>
</cp:coreProperties>
</file>